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7982" w14:textId="77777777" w:rsidR="00DE1477" w:rsidRDefault="00DE1477" w:rsidP="00DE1477">
      <w:pPr>
        <w:rPr>
          <w:b/>
          <w:bCs/>
        </w:rPr>
      </w:pPr>
      <w:r w:rsidRPr="00DE1477">
        <w:rPr>
          <w:b/>
          <w:bCs/>
        </w:rPr>
        <w:t>Regulamin konkursu „Pierwsza Pomoc w Obiektywie”</w:t>
      </w:r>
    </w:p>
    <w:p w14:paraId="62247D94" w14:textId="2F25AEC9" w:rsidR="002815BC" w:rsidRPr="00DE1477" w:rsidRDefault="002815BC" w:rsidP="00DE1477">
      <w:pPr>
        <w:rPr>
          <w:b/>
          <w:bCs/>
        </w:rPr>
      </w:pPr>
      <w:r>
        <w:rPr>
          <w:b/>
          <w:bCs/>
        </w:rPr>
        <w:t xml:space="preserve">Organizatorem konkursu jest Przedsiębiorstwo Budowy Szybów S.A. z siedzibą w Tarnowskich Górach, 42-600, ul. Hutnicza 5-9. </w:t>
      </w:r>
    </w:p>
    <w:p w14:paraId="71762FD7" w14:textId="77777777" w:rsidR="00DE1477" w:rsidRPr="00DE1477" w:rsidRDefault="00DE1477" w:rsidP="00DE1477">
      <w:pPr>
        <w:rPr>
          <w:b/>
          <w:bCs/>
        </w:rPr>
      </w:pPr>
      <w:r w:rsidRPr="00DE1477">
        <w:rPr>
          <w:b/>
          <w:bCs/>
        </w:rPr>
        <w:t>§ I. Postanowienia ogólne</w:t>
      </w:r>
    </w:p>
    <w:p w14:paraId="688A07F0" w14:textId="77777777" w:rsidR="00775A47" w:rsidRPr="00775A47" w:rsidRDefault="00775A47" w:rsidP="00775A47">
      <w:r w:rsidRPr="00775A47">
        <w:rPr>
          <w:b/>
          <w:bCs/>
        </w:rPr>
        <w:t>1. Cele konkursu:</w:t>
      </w:r>
      <w:r w:rsidRPr="00775A47">
        <w:br/>
        <w:t>a) Podnoszenie świadomości i wiedzy pracowników na temat bezpieczeństwa i higieny pracy (BHP) ze szczególnym uwzględnieniem udzielania pierwszej pomocy;</w:t>
      </w:r>
      <w:r w:rsidRPr="00775A47">
        <w:br/>
        <w:t>b) Promowanie praktycznych umiejętności udzielania pierwszej pomocy poprzez kreatywne i angażujące formy – filmy edukacyjne;</w:t>
      </w:r>
      <w:r w:rsidRPr="00775A47">
        <w:br/>
        <w:t>c) Rozwijanie odpowiedzialnej postawy wobec bezpieczeństwa w miejscu pracy oraz kształtowanie gotowości do reagowania w sytuacjach zagrożenia życia;</w:t>
      </w:r>
      <w:r w:rsidRPr="00775A47">
        <w:br/>
        <w:t>d) Wspieranie kreatywności i współpracy zespołowej wśród pracowników poprzez tworzenie filmów o tematyce BHP;</w:t>
      </w:r>
      <w:r w:rsidRPr="00775A47">
        <w:br/>
        <w:t>e) Zebranie wartościowych materiałów edukacyjnych do wykorzystania w dalszych szkoleniach BHP.</w:t>
      </w:r>
    </w:p>
    <w:p w14:paraId="125F82C4" w14:textId="77777777" w:rsidR="00775A47" w:rsidRDefault="00775A47" w:rsidP="00973F40">
      <w:pPr>
        <w:spacing w:after="0"/>
      </w:pPr>
      <w:r w:rsidRPr="00775A47">
        <w:rPr>
          <w:b/>
          <w:bCs/>
        </w:rPr>
        <w:t>2. Uczestnicy konkursu</w:t>
      </w:r>
      <w:r w:rsidRPr="00775A47">
        <w:br/>
        <w:t>Konkurs przeznaczony jest dla pracowników Przedsiębiorstwa Budowy Szybów S.A i ich bliskich, zwanych dalej Uczestnikami.</w:t>
      </w:r>
      <w:r w:rsidRPr="00775A47">
        <w:br/>
        <w:t>Uczestnikiem konkursu jest każda osoba biorąca udział w filmie zgłoszonym do konkursu.</w:t>
      </w:r>
    </w:p>
    <w:p w14:paraId="46B72B5A" w14:textId="77777777" w:rsidR="00973F40" w:rsidRPr="00973F40" w:rsidRDefault="00973F40" w:rsidP="00973F40">
      <w:pPr>
        <w:spacing w:after="0"/>
      </w:pPr>
      <w:r w:rsidRPr="00973F40">
        <w:t>Konkurs odbywa się w dwóch kategoriach:</w:t>
      </w:r>
    </w:p>
    <w:p w14:paraId="7C06E5DF" w14:textId="77777777" w:rsidR="00973F40" w:rsidRPr="00973F40" w:rsidRDefault="00973F40" w:rsidP="00973F40">
      <w:pPr>
        <w:numPr>
          <w:ilvl w:val="0"/>
          <w:numId w:val="4"/>
        </w:numPr>
      </w:pPr>
      <w:r w:rsidRPr="00973F40">
        <w:rPr>
          <w:b/>
          <w:bCs/>
        </w:rPr>
        <w:t>Kategoria I – „Pracownik z bliskimi”</w:t>
      </w:r>
      <w:r w:rsidRPr="00973F40">
        <w:t xml:space="preserve"> – zespół składający się z pracownika PBSz S.A. oraz członków jego rodziny lub znajomych;</w:t>
      </w:r>
    </w:p>
    <w:p w14:paraId="2FAD9579" w14:textId="77777777" w:rsidR="00973F40" w:rsidRPr="00973F40" w:rsidRDefault="00973F40" w:rsidP="00973F40">
      <w:pPr>
        <w:numPr>
          <w:ilvl w:val="0"/>
          <w:numId w:val="4"/>
        </w:numPr>
      </w:pPr>
      <w:r w:rsidRPr="00973F40">
        <w:rPr>
          <w:b/>
          <w:bCs/>
        </w:rPr>
        <w:t>Kategoria II – „Brygady pracownicze”</w:t>
      </w:r>
      <w:r w:rsidRPr="00973F40">
        <w:t xml:space="preserve"> – zespół złożony wyłącznie z pracowników PBSz S.A. (np. brygada, dział, zmiana).</w:t>
      </w:r>
    </w:p>
    <w:p w14:paraId="7FBC97FA" w14:textId="34E3AD25" w:rsidR="009E56FA" w:rsidRDefault="006639EE" w:rsidP="009E56FA">
      <w:r>
        <w:rPr>
          <w:b/>
          <w:bCs/>
        </w:rPr>
        <w:t>3</w:t>
      </w:r>
      <w:r w:rsidR="00775A47" w:rsidRPr="00775A47">
        <w:rPr>
          <w:b/>
          <w:bCs/>
        </w:rPr>
        <w:t>. Czas trwania konkursu</w:t>
      </w:r>
      <w:r w:rsidR="00775A47" w:rsidRPr="00775A47">
        <w:br/>
        <w:t xml:space="preserve">Konkurs rozpoczyna się dnia </w:t>
      </w:r>
      <w:r w:rsidR="009C7072">
        <w:t>01.08.2025</w:t>
      </w:r>
      <w:r w:rsidR="00775A47" w:rsidRPr="00775A47">
        <w:t xml:space="preserve"> i trwa do dnia </w:t>
      </w:r>
      <w:r w:rsidR="009C7072">
        <w:t>15.09.2025</w:t>
      </w:r>
      <w:r w:rsidR="00B563EA">
        <w:t>.</w:t>
      </w:r>
      <w:r w:rsidR="00775A47" w:rsidRPr="00775A47">
        <w:br/>
        <w:t xml:space="preserve">Prace należy dostarczyć do organizatora najpóźniej do dnia </w:t>
      </w:r>
      <w:r w:rsidR="009C7072">
        <w:t>15.09.2025</w:t>
      </w:r>
      <w:r w:rsidR="00B563EA">
        <w:t>.</w:t>
      </w:r>
    </w:p>
    <w:p w14:paraId="6A8E29E1" w14:textId="1C3096B2" w:rsidR="009E56FA" w:rsidRPr="009E56FA" w:rsidRDefault="00775A47" w:rsidP="009E56FA">
      <w:r w:rsidRPr="00775A47">
        <w:br/>
      </w:r>
      <w:r w:rsidR="006639EE">
        <w:rPr>
          <w:b/>
          <w:bCs/>
        </w:rPr>
        <w:t>4</w:t>
      </w:r>
      <w:r w:rsidR="009E56FA" w:rsidRPr="009E56FA">
        <w:rPr>
          <w:b/>
          <w:bCs/>
        </w:rPr>
        <w:t>. Założenia organizacyjne</w:t>
      </w:r>
      <w:r w:rsidR="009E56FA" w:rsidRPr="009E56FA">
        <w:br/>
        <w:t>a) Maksymalny czas trwania filmu to 5 minut;</w:t>
      </w:r>
      <w:r w:rsidR="009E56FA" w:rsidRPr="009E56FA">
        <w:br/>
        <w:t>b) Konkurs skierowany jest do pracowników, którzy mogą zgłaszać swoje filmy zespołowo; zespół może składać się zarówno z bliskich pracownika, jak i z brygad pracowniczych;</w:t>
      </w:r>
      <w:r w:rsidR="009E56FA" w:rsidRPr="009E56FA">
        <w:br/>
        <w:t>c) Każdy zespół może zgłosić tylko jedną pracę konkursową w formie filmu;</w:t>
      </w:r>
      <w:r w:rsidR="009E56FA" w:rsidRPr="009E56FA">
        <w:br/>
        <w:t>d) Nadesłane filmy muszą być oryginalne, własne i wcześniej nigdzie niepublikowane;</w:t>
      </w:r>
      <w:r w:rsidR="009E56FA" w:rsidRPr="009E56FA">
        <w:br/>
        <w:t>e) Udział w konkursie jest bezpłatny i dobrowolny;</w:t>
      </w:r>
      <w:r w:rsidR="009E56FA" w:rsidRPr="009E56FA">
        <w:br/>
        <w:t>f) Filmy powinny przedstawiać prawidłowe i praktyczne sposoby udzielania pierwszej pomocy, także w sytuacjach wypadków w miejscu pracy lub innych nagłych zagrożeń zdrowia i życia;</w:t>
      </w:r>
      <w:r w:rsidR="009E56FA" w:rsidRPr="009E56FA">
        <w:br/>
        <w:t>g) Prace konkursowe nie mogą być wygenerowane przez sztuczną inteligencję ani inne automatyczne narzędzia;</w:t>
      </w:r>
      <w:r w:rsidR="009E56FA" w:rsidRPr="009E56FA">
        <w:br/>
        <w:t>h) Informacje techniczne dotyczące filmów:</w:t>
      </w:r>
    </w:p>
    <w:p w14:paraId="6AE993B9" w14:textId="77777777" w:rsidR="009E56FA" w:rsidRPr="009E56FA" w:rsidRDefault="009E56FA" w:rsidP="009E56FA">
      <w:pPr>
        <w:numPr>
          <w:ilvl w:val="0"/>
          <w:numId w:val="3"/>
        </w:numPr>
        <w:spacing w:after="0"/>
      </w:pPr>
      <w:r w:rsidRPr="009E56FA">
        <w:t>Czas trwania: maksymalnie 5 minut;</w:t>
      </w:r>
    </w:p>
    <w:p w14:paraId="1DD50B22" w14:textId="263C28BA" w:rsidR="009E56FA" w:rsidRPr="009E56FA" w:rsidRDefault="009E56FA" w:rsidP="009E56FA">
      <w:pPr>
        <w:numPr>
          <w:ilvl w:val="0"/>
          <w:numId w:val="3"/>
        </w:numPr>
        <w:spacing w:after="0"/>
      </w:pPr>
      <w:r w:rsidRPr="009E56FA">
        <w:t>Format pliku: zalecany format MP4;</w:t>
      </w:r>
    </w:p>
    <w:p w14:paraId="1118D29F" w14:textId="77777777" w:rsidR="009E56FA" w:rsidRPr="009E56FA" w:rsidRDefault="009E56FA" w:rsidP="009E56FA">
      <w:pPr>
        <w:numPr>
          <w:ilvl w:val="0"/>
          <w:numId w:val="3"/>
        </w:numPr>
        <w:spacing w:after="0"/>
      </w:pPr>
      <w:r w:rsidRPr="009E56FA">
        <w:t>Rozdzielczość: zalecana 1920x1080 (Full HD), dopuszczalne niższe rozdzielczości;</w:t>
      </w:r>
    </w:p>
    <w:p w14:paraId="0054EB3E" w14:textId="77777777" w:rsidR="009E56FA" w:rsidRPr="009E56FA" w:rsidRDefault="009E56FA" w:rsidP="009E56FA">
      <w:pPr>
        <w:numPr>
          <w:ilvl w:val="0"/>
          <w:numId w:val="3"/>
        </w:numPr>
        <w:spacing w:after="0"/>
      </w:pPr>
      <w:r w:rsidRPr="009E56FA">
        <w:lastRenderedPageBreak/>
        <w:t>Maksymalny rozmiar pliku: 500 MB;</w:t>
      </w:r>
    </w:p>
    <w:p w14:paraId="20AEE648" w14:textId="6F3EC82B" w:rsidR="006639EE" w:rsidRDefault="009E56FA" w:rsidP="006639EE">
      <w:pPr>
        <w:numPr>
          <w:ilvl w:val="0"/>
          <w:numId w:val="3"/>
        </w:numPr>
        <w:spacing w:after="0"/>
      </w:pPr>
      <w:r w:rsidRPr="009E56FA">
        <w:t>Film powinien posiadać czytelny dźwięk.</w:t>
      </w:r>
    </w:p>
    <w:p w14:paraId="3C4938BF" w14:textId="77777777" w:rsidR="00D239FC" w:rsidRPr="00D239FC" w:rsidRDefault="00D239FC" w:rsidP="00D239FC">
      <w:pPr>
        <w:spacing w:after="0"/>
        <w:ind w:left="720"/>
      </w:pPr>
    </w:p>
    <w:p w14:paraId="265E0032" w14:textId="02D42C2A" w:rsidR="00775A47" w:rsidRDefault="006639EE" w:rsidP="006639EE">
      <w:pPr>
        <w:spacing w:after="0"/>
        <w:rPr>
          <w:b/>
          <w:bCs/>
        </w:rPr>
      </w:pPr>
      <w:r>
        <w:rPr>
          <w:b/>
          <w:bCs/>
        </w:rPr>
        <w:t>5.</w:t>
      </w:r>
      <w:r w:rsidR="00775A47" w:rsidRPr="00775A47">
        <w:rPr>
          <w:b/>
          <w:bCs/>
        </w:rPr>
        <w:t xml:space="preserve"> Przebieg konkursu</w:t>
      </w:r>
    </w:p>
    <w:p w14:paraId="5DD51436" w14:textId="77777777" w:rsidR="006639EE" w:rsidRDefault="00775A47" w:rsidP="006639EE">
      <w:pPr>
        <w:spacing w:after="0"/>
      </w:pPr>
      <w:r w:rsidRPr="00775A47">
        <w:t>a) Pliki filmowe należy przesłać poprzez udostępniony link do e-dysku (chmury), którego adres zostanie podany w informacji o konkursie</w:t>
      </w:r>
      <w:r>
        <w:t>;</w:t>
      </w:r>
    </w:p>
    <w:p w14:paraId="6B6DE713" w14:textId="6012B893" w:rsidR="00016027" w:rsidRDefault="00016027" w:rsidP="006639EE">
      <w:pPr>
        <w:spacing w:after="0"/>
      </w:pPr>
      <w:r>
        <w:t xml:space="preserve">b) </w:t>
      </w:r>
      <w:r w:rsidRPr="00016027">
        <w:t>Plik filmowy powinien być oznaczony tytułem filmu oraz nazwą drużyny, zgodnie z danymi zawartymi w Karcie Zgłoszenia</w:t>
      </w:r>
      <w:r w:rsidR="00D239FC">
        <w:t>;</w:t>
      </w:r>
    </w:p>
    <w:p w14:paraId="45A50C64" w14:textId="07241D6D" w:rsidR="00973F40" w:rsidRDefault="00016027" w:rsidP="006639EE">
      <w:pPr>
        <w:spacing w:after="0"/>
      </w:pPr>
      <w:r>
        <w:t>c</w:t>
      </w:r>
      <w:r w:rsidR="009C7072" w:rsidRPr="00016027">
        <w:t>)</w:t>
      </w:r>
      <w:r w:rsidR="009C7072" w:rsidRPr="009C7072">
        <w:t xml:space="preserve"> Wraz z filmem należy przesłać wypełnioną Kartę Zgłoszenia (Załącznik nr 1) oraz podpisaną Zgodę na przetwarzanie danych osobowych (Załącznik nr 2</w:t>
      </w:r>
      <w:r w:rsidR="00D239FC">
        <w:t>a, 2b, 2c</w:t>
      </w:r>
      <w:r w:rsidR="009C7072" w:rsidRPr="009C7072">
        <w:t>) w formie papierowej na adres siedziby Organizatora</w:t>
      </w:r>
      <w:r w:rsidR="009C7072">
        <w:t xml:space="preserve">: 42-600 Tarnowskie Góry, ul. Hutnicza 5-9, dział DBHS </w:t>
      </w:r>
      <w:r w:rsidR="009C7072" w:rsidRPr="009C7072">
        <w:br/>
      </w:r>
      <w:r w:rsidR="009C7072" w:rsidRPr="009C7072">
        <w:rPr>
          <w:b/>
          <w:bCs/>
        </w:rPr>
        <w:t>Zgoda na przetwarzanie danych osobowych (RODO) musi zostać złożona na właściwym formularzu, odpowiednim dla kategorii uczestnika:</w:t>
      </w:r>
      <w:r w:rsidR="009C7072" w:rsidRPr="009C7072">
        <w:br/>
        <w:t>– osoba małoletnia (dziecko),</w:t>
      </w:r>
      <w:r w:rsidR="009C7072" w:rsidRPr="009C7072">
        <w:br/>
        <w:t xml:space="preserve">– osoba </w:t>
      </w:r>
      <w:r w:rsidR="009C7072">
        <w:t>trzecia</w:t>
      </w:r>
      <w:r w:rsidR="009C7072" w:rsidRPr="009C7072">
        <w:t>,</w:t>
      </w:r>
      <w:r w:rsidR="009C7072" w:rsidRPr="009C7072">
        <w:br/>
        <w:t>– pracownik Organizatora.</w:t>
      </w:r>
    </w:p>
    <w:p w14:paraId="08D278B8" w14:textId="3C48757B" w:rsidR="00775A47" w:rsidRPr="00775A47" w:rsidRDefault="00016027" w:rsidP="006639EE">
      <w:pPr>
        <w:spacing w:after="0"/>
      </w:pPr>
      <w:r>
        <w:t>d</w:t>
      </w:r>
      <w:r w:rsidR="00973F40">
        <w:t xml:space="preserve">) </w:t>
      </w:r>
      <w:r w:rsidR="00973F40" w:rsidRPr="00973F40">
        <w:t xml:space="preserve">Zgody RODO będą weryfikowane łącznie z przesłanym filmem. </w:t>
      </w:r>
      <w:r w:rsidR="00973F40">
        <w:t xml:space="preserve">Warunkiem oceny filmu jest dostarczenie zgód RODO od wszystkich uczestników konkursu. </w:t>
      </w:r>
      <w:r w:rsidR="00973F40" w:rsidRPr="00973F40">
        <w:t>Brak kompletu wymaganych zgód skutkuje niedopuszczeniem pracy do oceny.</w:t>
      </w:r>
      <w:r w:rsidR="00775A47" w:rsidRPr="00775A47">
        <w:br/>
      </w:r>
      <w:r>
        <w:t>e</w:t>
      </w:r>
      <w:r w:rsidR="00775A47" w:rsidRPr="00775A47">
        <w:t>) Oceny nadesłanych filmów dokona komisja konkursowa powołana przez organizatora;</w:t>
      </w:r>
      <w:r w:rsidR="00775A47" w:rsidRPr="00775A47">
        <w:br/>
      </w:r>
      <w:r>
        <w:t>f</w:t>
      </w:r>
      <w:r w:rsidR="00775A47" w:rsidRPr="00775A47">
        <w:t>) Decyzje komisji są ostateczne;</w:t>
      </w:r>
      <w:r w:rsidR="00775A47" w:rsidRPr="00775A47">
        <w:br/>
      </w:r>
      <w:r>
        <w:t>g</w:t>
      </w:r>
      <w:r w:rsidR="00775A47" w:rsidRPr="00775A47">
        <w:t>) Kryteria oceny prac:</w:t>
      </w:r>
      <w:r w:rsidR="00775A47" w:rsidRPr="00775A47">
        <w:br/>
        <w:t>• Zgodność filmu z tematem konkursu;</w:t>
      </w:r>
      <w:r w:rsidR="00775A47" w:rsidRPr="00775A47">
        <w:br/>
        <w:t>• Poprawność merytoryczna i praktyczna przedstawionych metod udzielania pierwszej pomocy;</w:t>
      </w:r>
      <w:r w:rsidR="00775A47" w:rsidRPr="00775A47">
        <w:br/>
        <w:t>• Walory edukacyjne i wartości informacyjne;</w:t>
      </w:r>
      <w:r w:rsidR="00775A47" w:rsidRPr="00775A47">
        <w:br/>
        <w:t>• Kreatywność i oryginalność formy przekazu;</w:t>
      </w:r>
      <w:r w:rsidR="00775A47" w:rsidRPr="00775A47">
        <w:br/>
      </w:r>
    </w:p>
    <w:p w14:paraId="0D6DF2EE" w14:textId="2EFB6E53" w:rsidR="00775A47" w:rsidRPr="00775A47" w:rsidRDefault="006639EE" w:rsidP="00775A47">
      <w:r>
        <w:rPr>
          <w:b/>
          <w:bCs/>
        </w:rPr>
        <w:t>6</w:t>
      </w:r>
      <w:r w:rsidR="00775A47" w:rsidRPr="00775A47">
        <w:rPr>
          <w:b/>
          <w:bCs/>
        </w:rPr>
        <w:t>. Nagrody</w:t>
      </w:r>
      <w:r w:rsidR="00775A47" w:rsidRPr="00775A47">
        <w:br/>
        <w:t>a) Organizator przyzna nagrody autorom trzech najlepszych filmów</w:t>
      </w:r>
      <w:r w:rsidR="00775A47">
        <w:t>;</w:t>
      </w:r>
      <w:r w:rsidR="00775A47" w:rsidRPr="00775A47">
        <w:br/>
        <w:t>b) Komisja może przyznać nagrody równorzędne lub zdecydować o braku przyznania nagrody danego stopnia;</w:t>
      </w:r>
      <w:r w:rsidR="00775A47" w:rsidRPr="00775A47">
        <w:br/>
        <w:t>c) Przewidziane są także dyplomy dla laureatów;</w:t>
      </w:r>
      <w:r w:rsidR="00775A47" w:rsidRPr="00775A47">
        <w:br/>
        <w:t>d) Lista laureatów i zwycięskie prace zostaną opublikowane na stronie internetowej organizatora oraz innych kanałach komunikacji.</w:t>
      </w:r>
    </w:p>
    <w:p w14:paraId="4E0D3DE5" w14:textId="46BE68A4" w:rsidR="00775A47" w:rsidRDefault="006639EE" w:rsidP="00775A47">
      <w:r>
        <w:rPr>
          <w:b/>
          <w:bCs/>
        </w:rPr>
        <w:t>7</w:t>
      </w:r>
      <w:r w:rsidR="00775A47" w:rsidRPr="00775A47">
        <w:rPr>
          <w:b/>
          <w:bCs/>
        </w:rPr>
        <w:t>. Pozostałe ustalenia</w:t>
      </w:r>
      <w:r w:rsidR="00775A47" w:rsidRPr="00775A47">
        <w:br/>
        <w:t>a) Laureaci zostaną poinformowani o terminie i miejscu uroczystego wręczenia nagród;</w:t>
      </w:r>
      <w:r w:rsidR="00775A47" w:rsidRPr="00775A47">
        <w:br/>
        <w:t>b) Organizator zastrzega sobie prawo do zmiany regulaminu, przy czym zmiany nie mogą naruszać praw uczestników do nagród;</w:t>
      </w:r>
      <w:r w:rsidR="00775A47" w:rsidRPr="00775A47">
        <w:br/>
        <w:t>c) Udział w konkursie jest równoznaczny z akceptacją niniejszego regulaminu;</w:t>
      </w:r>
      <w:r w:rsidR="00775A47" w:rsidRPr="00775A47">
        <w:br/>
        <w:t>d) W sprawach nieuregulowanych niniejszym regulaminem decyzje podejmuje komisja konkursowa;</w:t>
      </w:r>
      <w:r w:rsidR="00775A47" w:rsidRPr="00775A47">
        <w:br/>
        <w:t>e) Organizator nie ponosi odpowiedzialności za podanie nieprawidłowych danych przez uczestników ani za problemy techniczne związane z przesyłaniem prac;</w:t>
      </w:r>
      <w:r w:rsidR="00775A47" w:rsidRPr="00775A47">
        <w:br/>
        <w:t>f) Uczestnicy wyrażają zgodę na przetwarzanie swoich danych osobowych na potrzeby konkursu;</w:t>
      </w:r>
      <w:r w:rsidR="00775A47" w:rsidRPr="00775A47">
        <w:br/>
        <w:t>g) Organizator nie odpowiada za naruszenie praw autorskich przez uczestników zgłaszające prace;</w:t>
      </w:r>
      <w:r w:rsidR="00775A47" w:rsidRPr="00775A47">
        <w:br/>
      </w:r>
      <w:r w:rsidR="00775A47" w:rsidRPr="00775A47">
        <w:lastRenderedPageBreak/>
        <w:t>h) W sprawach nieuregulowanych stosuje się przepisy Kodeksu Cywilnego oraz inne obowiązujące akty prawne;</w:t>
      </w:r>
      <w:r w:rsidR="00775A47" w:rsidRPr="00775A47">
        <w:br/>
        <w:t>i) Zwycięski film (lub filmy) zostanie opublikowany na oficjalnej stronie internetowej firmy oraz może być wykorzystany w materiałach promocyjnych i szkoleniowych organizatora konkursu.</w:t>
      </w:r>
    </w:p>
    <w:p w14:paraId="2CDA8F63" w14:textId="77777777" w:rsidR="00D239FC" w:rsidRDefault="00D239FC" w:rsidP="00775A47"/>
    <w:p w14:paraId="6C927ADE" w14:textId="0AB4F68A" w:rsidR="00D239FC" w:rsidRPr="00B563EA" w:rsidRDefault="00B563EA" w:rsidP="00775A47">
      <w:pPr>
        <w:rPr>
          <w:b/>
          <w:bCs/>
        </w:rPr>
      </w:pPr>
      <w:r w:rsidRPr="00B563EA">
        <w:rPr>
          <w:b/>
          <w:bCs/>
        </w:rPr>
        <w:t xml:space="preserve">8. </w:t>
      </w:r>
      <w:r w:rsidR="00D239FC" w:rsidRPr="00B563EA">
        <w:rPr>
          <w:b/>
          <w:bCs/>
        </w:rPr>
        <w:t>Załączniki do Regulaminu:</w:t>
      </w:r>
    </w:p>
    <w:p w14:paraId="1656121F" w14:textId="02E65033" w:rsidR="00D239FC" w:rsidRDefault="00D239FC" w:rsidP="00775A47">
      <w:r>
        <w:t xml:space="preserve">Załącznik nr 1 – karta zgłoszeniowa </w:t>
      </w:r>
    </w:p>
    <w:p w14:paraId="780C4D06" w14:textId="70FC47B9" w:rsidR="00D239FC" w:rsidRDefault="00D239FC" w:rsidP="00775A47">
      <w:r>
        <w:t>Załącznik nr 2a – RODO dziecko</w:t>
      </w:r>
    </w:p>
    <w:p w14:paraId="70F6E341" w14:textId="1CB1B03E" w:rsidR="00D239FC" w:rsidRDefault="00D239FC" w:rsidP="00775A47">
      <w:r>
        <w:t xml:space="preserve">Załącznik nr 2b – RODO osoba trzecia </w:t>
      </w:r>
    </w:p>
    <w:p w14:paraId="401C7A8A" w14:textId="6837E2F5" w:rsidR="00D239FC" w:rsidRPr="00775A47" w:rsidRDefault="00D239FC" w:rsidP="00775A47">
      <w:r>
        <w:t xml:space="preserve">Załącznik nr 2c – RODO Pracownik </w:t>
      </w:r>
    </w:p>
    <w:p w14:paraId="427CE1AC" w14:textId="77777777" w:rsidR="00EE5445" w:rsidRPr="00DE1477" w:rsidRDefault="00EE5445" w:rsidP="00DE1477"/>
    <w:sectPr w:rsidR="00EE5445" w:rsidRPr="00DE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0AF4"/>
    <w:multiLevelType w:val="multilevel"/>
    <w:tmpl w:val="A8D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A6393"/>
    <w:multiLevelType w:val="multilevel"/>
    <w:tmpl w:val="9C16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854D4"/>
    <w:multiLevelType w:val="multilevel"/>
    <w:tmpl w:val="34A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23B2D"/>
    <w:multiLevelType w:val="multilevel"/>
    <w:tmpl w:val="CC9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819178">
    <w:abstractNumId w:val="2"/>
  </w:num>
  <w:num w:numId="2" w16cid:durableId="1983656063">
    <w:abstractNumId w:val="1"/>
  </w:num>
  <w:num w:numId="3" w16cid:durableId="885947777">
    <w:abstractNumId w:val="0"/>
  </w:num>
  <w:num w:numId="4" w16cid:durableId="58434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77"/>
    <w:rsid w:val="00000D82"/>
    <w:rsid w:val="00016027"/>
    <w:rsid w:val="000538F6"/>
    <w:rsid w:val="002530CF"/>
    <w:rsid w:val="002670C7"/>
    <w:rsid w:val="002815BC"/>
    <w:rsid w:val="003A4250"/>
    <w:rsid w:val="003B2AF8"/>
    <w:rsid w:val="003D0E1D"/>
    <w:rsid w:val="0041398D"/>
    <w:rsid w:val="00447FB2"/>
    <w:rsid w:val="005325E9"/>
    <w:rsid w:val="005F300F"/>
    <w:rsid w:val="005F412D"/>
    <w:rsid w:val="006639EE"/>
    <w:rsid w:val="006D63CF"/>
    <w:rsid w:val="00725D51"/>
    <w:rsid w:val="00775A47"/>
    <w:rsid w:val="007C5711"/>
    <w:rsid w:val="008C1F1A"/>
    <w:rsid w:val="00973F40"/>
    <w:rsid w:val="009C11E9"/>
    <w:rsid w:val="009C7072"/>
    <w:rsid w:val="009E56FA"/>
    <w:rsid w:val="00B563EA"/>
    <w:rsid w:val="00D239FC"/>
    <w:rsid w:val="00D52738"/>
    <w:rsid w:val="00DE1477"/>
    <w:rsid w:val="00EE5445"/>
    <w:rsid w:val="00F149BD"/>
    <w:rsid w:val="00F569C4"/>
    <w:rsid w:val="00F830E1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4019E"/>
  <w15:chartTrackingRefBased/>
  <w15:docId w15:val="{BCAC636B-5052-456E-BC76-8D69DA60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1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4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4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4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4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47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47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4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4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4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4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4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4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47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4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47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477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E56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51E0-6882-47C5-A10A-273EDAC7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Szołtysik Katarzyna</dc:creator>
  <cp:keywords/>
  <dc:description/>
  <cp:lastModifiedBy>Szołtysik Katarzyna</cp:lastModifiedBy>
  <cp:revision>13</cp:revision>
  <cp:lastPrinted>2025-07-09T06:05:00Z</cp:lastPrinted>
  <dcterms:created xsi:type="dcterms:W3CDTF">2025-06-17T06:31:00Z</dcterms:created>
  <dcterms:modified xsi:type="dcterms:W3CDTF">2025-07-09T06:05:00Z</dcterms:modified>
</cp:coreProperties>
</file>